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09600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5775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48.0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СЬКА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ff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ff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ff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ff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pacing w:val="-7"/>
          <w:sz w:val="28"/>
          <w:szCs w:val="28"/>
          <w:lang w:val="en-US"/>
        </w:rPr>
        <w:t xml:space="preserve">09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квітня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7"/>
          <w:sz w:val="28"/>
          <w:szCs w:val="28"/>
        </w:rPr>
        <w:t xml:space="preserve">202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м. Берестин</w:t>
      </w:r>
      <w:r>
        <w:rPr>
          <w:rFonts w:ascii="Times New Roman" w:hAnsi="Times New Roman"/>
          <w:spacing w:val="-9"/>
          <w:sz w:val="28"/>
          <w:szCs w:val="28"/>
        </w:rPr>
        <w:t xml:space="preserve">          </w:t>
      </w:r>
      <w:r>
        <w:rPr>
          <w:rFonts w:ascii="Times New Roman" w:hAnsi="Times New Roman"/>
          <w:spacing w:val="-9"/>
          <w:sz w:val="28"/>
          <w:szCs w:val="28"/>
        </w:rPr>
        <w:tab/>
        <w:t xml:space="preserve">   </w:t>
      </w:r>
      <w:r>
        <w:rPr>
          <w:rFonts w:ascii="Times New Roman" w:hAnsi="Times New Roman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/>
          <w:spacing w:val="-9"/>
          <w:sz w:val="28"/>
          <w:szCs w:val="28"/>
        </w:rPr>
        <w:tab/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pacing w:val="-9"/>
          <w:sz w:val="28"/>
          <w:szCs w:val="28"/>
        </w:rPr>
        <w:t xml:space="preserve">№ </w:t>
      </w:r>
      <w:r>
        <w:rPr>
          <w:rFonts w:ascii="Times New Roman" w:hAnsi="Times New Roman"/>
          <w:spacing w:val="-9"/>
          <w:sz w:val="28"/>
          <w:szCs w:val="28"/>
          <w:lang w:val="en-US"/>
        </w:rPr>
        <w:t xml:space="preserve">204</w:t>
      </w:r>
      <w:r>
        <w:rPr>
          <w:rFonts w:ascii="Times New Roman" w:hAnsi="Times New Roman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внесення змін до рішення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виконавчого комітету міської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ради від 25 вересня 2023 року № 508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Про затвердження розпорядження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міського голови від 07 вересня 2023 року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№ 182 «Про утворення Ради з питань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внутрішньо переміщених осіб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при Красноградській міській раді»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Відповідно до статті 34 Закону України «Про місцеве самоврядування в  Україні», Закону України «Про правовий режим воєнного стану», до пункту 2 постанови Кабінету Міністрів України від 04 серпня 20236 року №812 «Про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затвердження Типового положення про Раду з питань внутрішньо переміщених осіб»,  відповідно до Указу  Президента України від 24 лютого 2022 року  №64/2022 «Про введення воєнного стану в Україні», затвердженого Законом України від 24 лютого 2022 року №2102-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IX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враховуючи розпорядження 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расноградської районної державної (військової) адміністрації Харківської області від 06 вересня 2023 року №137 «Про утворення Ради з питань внутрішньо переміщених осіб при Красноградській районній державній (військовій) адміністрації Харківської області»,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та </w:t>
      </w:r>
      <w:r>
        <w:rPr>
          <w:rFonts w:ascii="Times New Roman" w:hAnsi="Times New Roman"/>
          <w:sz w:val="28"/>
          <w:szCs w:val="28"/>
          <w:lang w:val="uk-UA"/>
        </w:rPr>
        <w:t xml:space="preserve">у зв’язку з кадровими змінами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Берестин</w:t>
      </w:r>
      <w:r>
        <w:rPr>
          <w:rFonts w:ascii="Times New Roman" w:hAnsi="Times New Roman"/>
          <w:sz w:val="28"/>
          <w:szCs w:val="28"/>
          <w:lang w:val="uk-UA"/>
        </w:rPr>
        <w:t xml:space="preserve">ської міської ради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pBdr/>
        <w:tabs>
          <w:tab w:val="left" w:leader="none" w:pos="567"/>
        </w:tabs>
        <w:spacing w:after="0" w:line="240" w:lineRule="auto"/>
        <w:ind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В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Р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І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Ш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В: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</w:p>
    <w:p>
      <w:pPr>
        <w:pBdr/>
        <w:tabs>
          <w:tab w:val="left" w:leader="none" w:pos="567"/>
        </w:tabs>
        <w:spacing w:after="0" w:line="240" w:lineRule="auto"/>
        <w:ind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1. Внести зміни до рішення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виконавчого комітету Берестин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ської міської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від 25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вересня</w:t>
      </w:r>
      <w:r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/>
          <w:sz w:val="28"/>
          <w:szCs w:val="28"/>
          <w:lang w:val="uk-UA"/>
        </w:rPr>
        <w:t xml:space="preserve">508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«Про затвердження роз</w:t>
      </w:r>
      <w:r>
        <w:rPr>
          <w:rFonts w:ascii="Times New Roman" w:hAnsi="Times New Roman"/>
          <w:sz w:val="28"/>
          <w:szCs w:val="28"/>
          <w:lang w:val="uk-UA"/>
        </w:rPr>
        <w:t xml:space="preserve">порядження міського голови від 07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вересня</w:t>
      </w:r>
      <w:r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№ 1</w:t>
      </w:r>
      <w:r>
        <w:rPr>
          <w:rFonts w:ascii="Times New Roman" w:hAnsi="Times New Roman"/>
          <w:sz w:val="28"/>
          <w:szCs w:val="28"/>
          <w:lang w:val="uk-UA"/>
        </w:rPr>
        <w:t xml:space="preserve">82</w:t>
      </w:r>
      <w:r>
        <w:rPr>
          <w:rFonts w:ascii="Times New Roman" w:hAnsi="Times New Roman"/>
          <w:sz w:val="28"/>
          <w:szCs w:val="28"/>
          <w:lang w:val="uk-UA"/>
        </w:rPr>
        <w:t xml:space="preserve"> «Про утворення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Ради з питань внутрішньо переміщених осіб при Красноградській міській раді</w:t>
      </w:r>
      <w:r>
        <w:rPr>
          <w:rFonts w:ascii="Times New Roman" w:hAnsi="Times New Roman"/>
          <w:sz w:val="28"/>
          <w:szCs w:val="28"/>
          <w:lang w:val="uk-UA"/>
        </w:rPr>
        <w:t xml:space="preserve">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а саме: викласти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персональний склад Ради з питань внутрішньо переміщ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ених осіб при Берестин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ській міській раді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 новій редакції (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додаток 1)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pBdr/>
        <w:tabs>
          <w:tab w:val="left" w:leader="none" w:pos="567"/>
          <w:tab w:val="left" w:leader="none" w:pos="709"/>
          <w:tab w:val="left" w:leader="none" w:pos="1418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2.  Контроль за виконанням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даного рішення покласти на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першого заступника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міського голови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Наталію ШАПТАЛУ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.</w:t>
      </w:r>
      <w:r>
        <w:rPr>
          <w:rFonts w:ascii="Times New Roman" w:hAnsi="Times New Roman"/>
          <w:sz w:val="28"/>
          <w:szCs w:val="20"/>
          <w:lang w:val="uk-UA" w:eastAsia="ru-RU"/>
        </w:rPr>
      </w:r>
      <w:r>
        <w:rPr>
          <w:rFonts w:ascii="Times New Roman" w:hAnsi="Times New Roman"/>
          <w:sz w:val="28"/>
          <w:szCs w:val="20"/>
          <w:lang w:val="uk-UA" w:eastAsia="ru-RU"/>
        </w:rPr>
      </w:r>
    </w:p>
    <w:p>
      <w:pPr>
        <w:widowControl w:val="false"/>
        <w:pBdr/>
        <w:spacing w:after="120" w:line="240" w:lineRule="auto"/>
        <w:ind w:firstLine="72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pBdr/>
        <w:tabs>
          <w:tab w:val="center" w:leader="none" w:pos="4677"/>
        </w:tabs>
        <w:spacing w:line="240" w:lineRule="auto"/>
        <w:ind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p w14:paraId="0E0FD7F8">
      <w:pPr>
        <w:pBdr/>
        <w:tabs>
          <w:tab w:val="center" w:leader="none" w:pos="4677"/>
        </w:tabs>
        <w:spacing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04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Додаток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1</w:t>
      </w: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Bdr/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</w:rPr>
        <w:t xml:space="preserve">виконавчого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Bdr/>
        <w:spacing w:after="0" w:line="240" w:lineRule="auto"/>
        <w:ind w:firstLine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комітету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Берестин</w:t>
      </w:r>
      <w:r>
        <w:rPr>
          <w:rFonts w:ascii="Times New Roman" w:hAnsi="Times New Roman"/>
          <w:sz w:val="24"/>
          <w:szCs w:val="24"/>
        </w:rPr>
        <w:t xml:space="preserve">ської</w:t>
      </w:r>
      <w:r>
        <w:rPr>
          <w:rFonts w:ascii="Times New Roman" w:hAnsi="Times New Roman"/>
          <w:sz w:val="24"/>
          <w:szCs w:val="24"/>
        </w:rPr>
        <w:t xml:space="preserve"> міської ради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Bdr/>
        <w:spacing w:after="0" w:line="240" w:lineRule="auto"/>
        <w:ind w:firstLine="504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від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09 квітня</w:t>
      </w:r>
      <w:r>
        <w:rPr>
          <w:rFonts w:ascii="Times New Roman" w:hAnsi="Times New Roman"/>
          <w:sz w:val="24"/>
          <w:szCs w:val="24"/>
          <w:lang w:val="uk-UA"/>
        </w:rPr>
        <w:t xml:space="preserve"> 2026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року </w:t>
      </w:r>
      <w:r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  <w:lang w:val="en-US"/>
        </w:rPr>
        <w:t xml:space="preserve">204</w:t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widowControl w:val="false"/>
        <w:pBdr/>
        <w:tabs>
          <w:tab w:val="left" w:leader="none" w:pos="4820"/>
        </w:tabs>
        <w:spacing w:after="0" w:line="276" w:lineRule="auto"/>
        <w:ind w:right="-23"/>
        <w:jc w:val="center"/>
        <w:rPr>
          <w:rFonts w:ascii="Times New Roman" w:hAnsi="Times New Roman"/>
          <w:b/>
          <w:bCs/>
          <w:color w:val="000000"/>
          <w:sz w:val="14"/>
          <w:szCs w:val="14"/>
          <w:lang w:val="uk-UA" w:eastAsia="uk-UA"/>
        </w:rPr>
      </w:pPr>
      <w:r>
        <w:rPr>
          <w:rFonts w:ascii="Times New Roman" w:hAnsi="Times New Roman"/>
          <w:b/>
          <w:bCs/>
          <w:color w:val="000000"/>
          <w:sz w:val="14"/>
          <w:szCs w:val="14"/>
          <w:lang w:val="uk-UA" w:eastAsia="uk-UA"/>
        </w:rPr>
      </w:r>
      <w:r>
        <w:rPr>
          <w:rFonts w:ascii="Times New Roman" w:hAnsi="Times New Roman"/>
          <w:b/>
          <w:bCs/>
          <w:color w:val="000000"/>
          <w:sz w:val="14"/>
          <w:szCs w:val="14"/>
          <w:lang w:val="uk-UA" w:eastAsia="uk-UA"/>
        </w:rPr>
      </w:r>
      <w:r>
        <w:rPr>
          <w:rFonts w:ascii="Times New Roman" w:hAnsi="Times New Roman"/>
          <w:b/>
          <w:bCs/>
          <w:color w:val="000000"/>
          <w:sz w:val="14"/>
          <w:szCs w:val="14"/>
          <w:lang w:val="uk-UA" w:eastAsia="uk-UA"/>
        </w:rPr>
      </w:r>
    </w:p>
    <w:p>
      <w:pPr>
        <w:widowControl w:val="false"/>
        <w:pBdr/>
        <w:tabs>
          <w:tab w:val="left" w:leader="none" w:pos="4820"/>
        </w:tabs>
        <w:spacing w:after="0" w:line="276" w:lineRule="auto"/>
        <w:ind w:right="-23"/>
        <w:jc w:val="center"/>
        <w:rPr>
          <w:rFonts w:ascii="Times New Roman" w:hAnsi="Times New Roman"/>
          <w:bCs/>
          <w:color w:val="000000"/>
          <w:sz w:val="14"/>
          <w:szCs w:val="14"/>
          <w:lang w:val="uk-UA" w:eastAsia="uk-UA"/>
        </w:rPr>
      </w:pPr>
      <w:r>
        <w:rPr>
          <w:rFonts w:ascii="Times New Roman" w:hAnsi="Times New Roman"/>
          <w:bCs/>
          <w:color w:val="000000"/>
          <w:sz w:val="14"/>
          <w:szCs w:val="14"/>
          <w:lang w:val="uk-UA" w:eastAsia="uk-UA"/>
        </w:rPr>
      </w:r>
      <w:r>
        <w:rPr>
          <w:rFonts w:ascii="Times New Roman" w:hAnsi="Times New Roman"/>
          <w:bCs/>
          <w:color w:val="000000"/>
          <w:sz w:val="14"/>
          <w:szCs w:val="14"/>
          <w:lang w:val="uk-UA" w:eastAsia="uk-UA"/>
        </w:rPr>
      </w:r>
      <w:r>
        <w:rPr>
          <w:rFonts w:ascii="Times New Roman" w:hAnsi="Times New Roman"/>
          <w:bCs/>
          <w:color w:val="000000"/>
          <w:sz w:val="14"/>
          <w:szCs w:val="14"/>
          <w:lang w:val="uk-UA" w:eastAsia="uk-UA"/>
        </w:rPr>
      </w:r>
    </w:p>
    <w:p>
      <w:pPr>
        <w:widowControl w:val="false"/>
        <w:pBdr/>
        <w:tabs>
          <w:tab w:val="left" w:leader="none" w:pos="4820"/>
        </w:tabs>
        <w:spacing w:after="0" w:line="240" w:lineRule="auto"/>
        <w:ind w:right="-23"/>
        <w:jc w:val="center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 xml:space="preserve">П</w:t>
      </w:r>
      <w:r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  <w:t xml:space="preserve">ерсональний склад</w:t>
      </w:r>
      <w:r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r>
    </w:p>
    <w:p>
      <w:pPr>
        <w:widowControl w:val="false"/>
        <w:pBdr/>
        <w:tabs>
          <w:tab w:val="left" w:leader="none" w:pos="4820"/>
        </w:tabs>
        <w:spacing w:after="0" w:line="240" w:lineRule="auto"/>
        <w:ind w:right="-23" w:firstLine="709"/>
        <w:jc w:val="center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Ради з питань внутрішньо переміщених осіб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r>
    </w:p>
    <w:p>
      <w:pPr>
        <w:widowControl w:val="false"/>
        <w:pBdr/>
        <w:tabs>
          <w:tab w:val="left" w:leader="none" w:pos="4820"/>
        </w:tabs>
        <w:spacing w:after="0" w:line="240" w:lineRule="auto"/>
        <w:ind w:right="-2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при Берестин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ській міській раді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right="-2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tbl>
      <w:tblPr>
        <w:tblInd w:w="-176" w:type="dxa"/>
        <w:tblW w:w="99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297"/>
        <w:gridCol w:w="6627"/>
      </w:tblGrid>
      <w:tr>
        <w:trPr>
          <w:trHeight w:val="35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7" w:type="dxa"/>
            <w:textDirection w:val="lrTb"/>
            <w:noWrap w:val="false"/>
          </w:tcPr>
          <w:p>
            <w:pPr>
              <w:pBdr/>
              <w:spacing w:after="0" w:line="240" w:lineRule="auto"/>
              <w:ind w:left="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Вікторія БАЛАЗЮК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2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Голова Ради з питань внутрішньо переміщених осіб, голова Берестинської районної філії Харківської обласної адміністрації Товариства «Червоного Хреста України»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35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7" w:type="dxa"/>
            <w:textDirection w:val="lrTb"/>
            <w:noWrap w:val="false"/>
          </w:tcPr>
          <w:p>
            <w:pPr>
              <w:pBdr/>
              <w:spacing w:after="0" w:line="240" w:lineRule="auto"/>
              <w:ind w:left="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Ольга ТИМОШЕНКО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 w:left="5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2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голови Ради з питань внутрішньо переміщених осіб, внутрішньо переміщена особа (за згодою)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</w:r>
          </w:p>
        </w:tc>
      </w:tr>
      <w:tr>
        <w:trPr>
          <w:trHeight w:val="64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7" w:type="dxa"/>
            <w:textDirection w:val="lrTb"/>
            <w:noWrap w:val="false"/>
          </w:tcPr>
          <w:p>
            <w:pPr>
              <w:pBdr/>
              <w:spacing w:after="0" w:line="240" w:lineRule="auto"/>
              <w:ind w:left="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Наталія БАБАНСЬКА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Члени Ради: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2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Секретар Ради з питань внутрішньо переміщених осіб, головний спеціаліст відділу соціального захисту населення Берестинської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</w:r>
          </w:p>
        </w:tc>
      </w:tr>
      <w:tr>
        <w:trPr>
          <w:trHeight w:val="141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7" w:type="dxa"/>
            <w:textDirection w:val="lrTb"/>
            <w:noWrap w:val="false"/>
          </w:tcPr>
          <w:p>
            <w:pPr>
              <w:pBdr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Наталія ШАПТАЛА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2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перший 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25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7" w:type="dxa"/>
            <w:textDirection w:val="lrTb"/>
            <w:noWrap w:val="false"/>
          </w:tcPr>
          <w:p>
            <w:pPr>
              <w:pBdr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Олена БОГДАНЕЦЬ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2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соціального захисту населення Берестинської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25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7" w:type="dxa"/>
            <w:textDirection w:val="lrTb"/>
            <w:noWrap w:val="false"/>
          </w:tcPr>
          <w:p>
            <w:pPr>
              <w:pBdr/>
              <w:spacing w:after="0" w:line="240" w:lineRule="auto"/>
              <w:ind w:left="5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Галина МАНУЧАРЯН</w:t>
            </w:r>
            <w:r>
              <w:rPr>
                <w:rFonts w:ascii="Times New Roman" w:hAnsi="Times New Roman"/>
                <w:lang w:val="uk-UA"/>
              </w:rPr>
            </w:r>
            <w:r>
              <w:rPr>
                <w:rFonts w:ascii="Times New Roman" w:hAnsi="Times New Roman"/>
                <w:lang w:val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2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головний спеціаліст відділу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освіти Берестинської міської ради.</w:t>
            </w:r>
            <w:r>
              <w:rPr>
                <w:rFonts w:ascii="Times New Roman" w:hAnsi="Times New Roman"/>
                <w:lang w:val="uk-UA"/>
              </w:rPr>
            </w:r>
            <w:r>
              <w:rPr>
                <w:rFonts w:ascii="Times New Roman" w:hAnsi="Times New Roman"/>
                <w:lang w:val="uk-UA"/>
              </w:rPr>
            </w:r>
          </w:p>
        </w:tc>
      </w:tr>
      <w:tr>
        <w:trPr>
          <w:trHeight w:val="25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7" w:type="dxa"/>
            <w:textDirection w:val="lrTb"/>
            <w:noWrap w:val="false"/>
          </w:tcPr>
          <w:p>
            <w:pPr>
              <w:pBdr/>
              <w:spacing w:after="0" w:line="240" w:lineRule="auto"/>
              <w:ind w:left="5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Наталія СІЛІНА</w:t>
            </w:r>
            <w:r>
              <w:rPr>
                <w:rFonts w:ascii="Times New Roman" w:hAnsi="Times New Roman"/>
                <w:lang w:val="uk-UA"/>
              </w:rPr>
            </w:r>
            <w:r>
              <w:rPr>
                <w:rFonts w:ascii="Times New Roman" w:hAnsi="Times New Roman"/>
                <w:lang w:val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2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служби у справах дітей Берестинської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716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7" w:type="dxa"/>
            <w:textDirection w:val="lrTb"/>
            <w:noWrap w:val="false"/>
          </w:tcPr>
          <w:p>
            <w:pPr>
              <w:pBdr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Ольга КАРАПТАН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Володимир ГІРМАН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2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житлово-комунального господарства та благоустрою Берестинської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правового забезпечення Берестинської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25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7" w:type="dxa"/>
            <w:textDirection w:val="lrTb"/>
            <w:noWrap w:val="false"/>
          </w:tcPr>
          <w:p>
            <w:pPr>
              <w:pBdr/>
              <w:tabs>
                <w:tab w:val="left" w:leader="none" w:pos="2412"/>
              </w:tabs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Вікторія БОСЕНКО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27" w:type="dxa"/>
            <w:textDirection w:val="lrTb"/>
            <w:noWrap w:val="false"/>
          </w:tcPr>
          <w:p>
            <w:pPr>
              <w:pStyle w:val="897"/>
              <w:pBdr/>
              <w:spacing/>
              <w:ind/>
              <w:jc w:val="both"/>
              <w:rPr>
                <w:b w:val="0"/>
                <w:bCs w:val="0"/>
                <w:lang w:val="uk-UA"/>
              </w:rPr>
            </w:pPr>
            <w:r>
              <w:rPr>
                <w:b w:val="0"/>
                <w:lang w:val="uk-UA"/>
              </w:rPr>
              <w:t xml:space="preserve">медичний директор </w:t>
            </w:r>
            <w:r>
              <w:rPr>
                <w:b w:val="0"/>
                <w:bCs w:val="0"/>
                <w:lang w:val="uk-UA"/>
              </w:rPr>
              <w:t xml:space="preserve">КНП «Берестинський центр первинної медико – санітарної допомоги»</w:t>
            </w:r>
            <w:r>
              <w:rPr>
                <w:b w:val="0"/>
                <w:bCs w:val="0"/>
                <w:lang w:val="uk-UA"/>
              </w:rPr>
            </w:r>
            <w:r>
              <w:rPr>
                <w:b w:val="0"/>
                <w:bCs w:val="0"/>
                <w:lang w:val="uk-UA"/>
              </w:rPr>
            </w:r>
          </w:p>
        </w:tc>
      </w:tr>
      <w:tr>
        <w:trPr>
          <w:trHeight w:val="141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Олександр ГІНДІЧ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ff0000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Оксана ГІНДІЧ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 w:eastAsia="ar-S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 w:eastAsia="ar-S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2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внутрішньо переміщена особа (за згодою)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внутрішньо переміщена особа (за згодою)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141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7" w:type="dxa"/>
            <w:textDirection w:val="lrTb"/>
            <w:noWrap w:val="false"/>
          </w:tcPr>
          <w:p>
            <w:pPr>
              <w:pBdr/>
              <w:tabs>
                <w:tab w:val="left" w:leader="none" w:pos="2412"/>
              </w:tabs>
              <w:spacing w:after="0" w:line="240" w:lineRule="auto"/>
              <w:ind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Ніна МАЛОФЄЄВА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2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внутрішньо переміщена особа (за згодою)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146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7" w:type="dxa"/>
            <w:textDirection w:val="lrTb"/>
            <w:noWrap w:val="false"/>
          </w:tcPr>
          <w:p>
            <w:pPr>
              <w:pBdr/>
              <w:tabs>
                <w:tab w:val="left" w:leader="none" w:pos="2412"/>
              </w:tabs>
              <w:spacing w:after="0" w:line="240" w:lineRule="auto"/>
              <w:ind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Оксана БЛУДОВА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2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внутрішньо переміщена особа (за згодою)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141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7" w:type="dxa"/>
            <w:textDirection w:val="lrTb"/>
            <w:noWrap w:val="false"/>
          </w:tcPr>
          <w:p>
            <w:pPr>
              <w:pBdr/>
              <w:tabs>
                <w:tab w:val="left" w:leader="none" w:pos="2412"/>
              </w:tabs>
              <w:spacing w:after="0" w:line="240" w:lineRule="auto"/>
              <w:ind w:right="-346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Олена МОРОЗОВА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tabs>
                <w:tab w:val="left" w:leader="none" w:pos="2412"/>
              </w:tabs>
              <w:spacing w:after="0" w:line="240" w:lineRule="auto"/>
              <w:ind w:right="-346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Анастасія МАХОТА             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tabs>
                <w:tab w:val="left" w:leader="none" w:pos="2412"/>
              </w:tabs>
              <w:spacing w:after="0" w:line="240" w:lineRule="auto"/>
              <w:ind w:right="-346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Ольга РЯБОКІНЬ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tabs>
                <w:tab w:val="left" w:leader="none" w:pos="2412"/>
              </w:tabs>
              <w:spacing w:after="0" w:line="240" w:lineRule="auto"/>
              <w:ind w:right="-346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Наталія ГРЕБІНКІНА               </w:t>
            </w:r>
            <w:bookmarkStart w:id="0" w:name="_GoBack"/>
            <w:r/>
            <w:bookmarkEnd w:id="0"/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2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внутрішньо переміщена особа (за згодою)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внутрішньо переміщена особа (за згодою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внутрішньо переміщена особа (за згодою)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внутрішньо переміщена особа (за згодою)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</w:tr>
    </w:tbl>
    <w:p>
      <w:pPr>
        <w:widowControl w:val="false"/>
        <w:pBdr/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false"/>
        <w:pBdr/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false"/>
        <w:pBdr/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Керуючий</w:t>
      </w:r>
      <w:r>
        <w:rPr>
          <w:rFonts w:ascii="Times New Roman" w:hAnsi="Times New Roman"/>
          <w:sz w:val="28"/>
          <w:szCs w:val="28"/>
        </w:rPr>
        <w:t xml:space="preserve"> справами (</w:t>
      </w:r>
      <w:r>
        <w:rPr>
          <w:rFonts w:ascii="Times New Roman" w:hAnsi="Times New Roman"/>
          <w:sz w:val="28"/>
          <w:szCs w:val="28"/>
        </w:rPr>
        <w:t xml:space="preserve">секретар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false"/>
        <w:pBdr/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виконавчого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комітету</w:t>
      </w:r>
      <w:r>
        <w:rPr>
          <w:rFonts w:ascii="Times New Roman" w:hAnsi="Times New Roman"/>
          <w:sz w:val="28"/>
          <w:szCs w:val="28"/>
        </w:rPr>
        <w:t xml:space="preserve"> міської ради                                  Катерина ХУДЯКОВА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426" w:right="850" w:bottom="28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Liberation Serif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6">
    <w:name w:val="Heading 1"/>
    <w:basedOn w:val="884"/>
    <w:next w:val="884"/>
    <w:link w:val="83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7">
    <w:name w:val="Heading 2"/>
    <w:basedOn w:val="884"/>
    <w:next w:val="884"/>
    <w:link w:val="83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8">
    <w:name w:val="Heading 3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29">
    <w:name w:val="Heading 4"/>
    <w:basedOn w:val="884"/>
    <w:next w:val="884"/>
    <w:link w:val="83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0">
    <w:name w:val="Heading 5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1">
    <w:name w:val="Heading 6"/>
    <w:basedOn w:val="884"/>
    <w:next w:val="884"/>
    <w:link w:val="84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2">
    <w:name w:val="Heading 7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3">
    <w:name w:val="Heading 8"/>
    <w:basedOn w:val="884"/>
    <w:next w:val="884"/>
    <w:link w:val="84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4">
    <w:name w:val="Heading 9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5">
    <w:name w:val="Heading 1 Char"/>
    <w:basedOn w:val="885"/>
    <w:link w:val="82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6">
    <w:name w:val="Heading 2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7">
    <w:name w:val="Heading 3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8">
    <w:name w:val="Heading 4 Char"/>
    <w:basedOn w:val="885"/>
    <w:link w:val="82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39">
    <w:name w:val="Heading 5 Char"/>
    <w:basedOn w:val="885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0">
    <w:name w:val="Heading 6 Char"/>
    <w:basedOn w:val="885"/>
    <w:link w:val="83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1">
    <w:name w:val="Heading 7 Char"/>
    <w:basedOn w:val="885"/>
    <w:link w:val="83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2">
    <w:name w:val="Heading 8 Char"/>
    <w:basedOn w:val="885"/>
    <w:link w:val="83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3">
    <w:name w:val="Heading 9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Title Char"/>
    <w:basedOn w:val="885"/>
    <w:link w:val="89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5">
    <w:name w:val="Subtitle"/>
    <w:basedOn w:val="884"/>
    <w:next w:val="884"/>
    <w:link w:val="84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6">
    <w:name w:val="Subtitle Char"/>
    <w:basedOn w:val="885"/>
    <w:link w:val="84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7">
    <w:name w:val="Quote"/>
    <w:basedOn w:val="884"/>
    <w:next w:val="884"/>
    <w:link w:val="84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48">
    <w:name w:val="Quote Char"/>
    <w:basedOn w:val="885"/>
    <w:link w:val="84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49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0">
    <w:name w:val="Intense Quote"/>
    <w:basedOn w:val="884"/>
    <w:next w:val="884"/>
    <w:link w:val="85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1">
    <w:name w:val="Intense Quote Char"/>
    <w:basedOn w:val="885"/>
    <w:link w:val="85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2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3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4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5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6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7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58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59">
    <w:name w:val="Header"/>
    <w:basedOn w:val="884"/>
    <w:link w:val="86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0">
    <w:name w:val="Header Char"/>
    <w:basedOn w:val="885"/>
    <w:link w:val="859"/>
    <w:uiPriority w:val="99"/>
    <w:pPr>
      <w:pBdr/>
      <w:spacing/>
      <w:ind/>
    </w:pPr>
  </w:style>
  <w:style w:type="paragraph" w:styleId="861">
    <w:name w:val="Footer"/>
    <w:basedOn w:val="884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Footer Char"/>
    <w:basedOn w:val="885"/>
    <w:link w:val="861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160" w:line="259" w:lineRule="auto"/>
      <w:ind/>
    </w:pPr>
    <w:rPr>
      <w:sz w:val="22"/>
      <w:szCs w:val="22"/>
      <w:lang w:val="ru-RU" w:eastAsia="en-US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99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890" w:customStyle="1">
    <w:name w:val="Текст выноски Знак"/>
    <w:link w:val="889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891" w:customStyle="1">
    <w:name w:val="Знак"/>
    <w:basedOn w:val="884"/>
    <w:uiPriority w:val="99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/>
    </w:rPr>
  </w:style>
  <w:style w:type="paragraph" w:styleId="892">
    <w:name w:val="Normal (Web)"/>
    <w:basedOn w:val="884"/>
    <w:link w:val="893"/>
    <w:uiPriority w:val="99"/>
    <w:pPr>
      <w:pBdr/>
      <w:spacing w:after="100" w:afterAutospacing="1" w:before="100" w:beforeAutospacing="1" w:line="240" w:lineRule="auto"/>
      <w:ind/>
    </w:pPr>
    <w:rPr>
      <w:sz w:val="24"/>
      <w:szCs w:val="20"/>
      <w:lang w:val="uk-UA" w:eastAsia="uk-UA"/>
    </w:rPr>
  </w:style>
  <w:style w:type="character" w:styleId="893" w:customStyle="1">
    <w:name w:val="Обычный (веб) Знак"/>
    <w:link w:val="892"/>
    <w:uiPriority w:val="99"/>
    <w:pPr>
      <w:pBdr/>
      <w:spacing/>
      <w:ind/>
    </w:pPr>
    <w:rPr>
      <w:sz w:val="24"/>
      <w:lang w:val="uk-UA" w:eastAsia="uk-UA"/>
    </w:rPr>
  </w:style>
  <w:style w:type="paragraph" w:styleId="894">
    <w:name w:val="Body Text"/>
    <w:basedOn w:val="884"/>
    <w:link w:val="895"/>
    <w:uiPriority w:val="99"/>
    <w:pPr>
      <w:pBdr/>
      <w:spacing w:after="140" w:line="288" w:lineRule="auto"/>
      <w:ind/>
    </w:pPr>
    <w:rPr>
      <w:rFonts w:ascii="Liberation Serif" w:hAnsi="Liberation Serif" w:eastAsia="SimSun" w:cs="Arial"/>
      <w:sz w:val="24"/>
      <w:szCs w:val="24"/>
      <w:lang w:val="uk-UA" w:eastAsia="zh-CN" w:bidi="hi-IN"/>
    </w:rPr>
  </w:style>
  <w:style w:type="character" w:styleId="895" w:customStyle="1">
    <w:name w:val="Основной текст Знак"/>
    <w:link w:val="894"/>
    <w:uiPriority w:val="99"/>
    <w:semiHidden/>
    <w:pPr>
      <w:pBdr/>
      <w:spacing/>
      <w:ind/>
    </w:pPr>
    <w:rPr>
      <w:rFonts w:cs="Times New Roman"/>
      <w:lang w:eastAsia="en-US"/>
    </w:rPr>
  </w:style>
  <w:style w:type="table" w:styleId="896">
    <w:name w:val="Table Grid"/>
    <w:basedOn w:val="886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7">
    <w:name w:val="Title"/>
    <w:basedOn w:val="884"/>
    <w:link w:val="898"/>
    <w:uiPriority w:val="99"/>
    <w:qFormat/>
    <w:pPr>
      <w:pBdr/>
      <w:spacing w:after="0" w:line="240" w:lineRule="auto"/>
      <w:ind/>
      <w:jc w:val="center"/>
    </w:pPr>
    <w:rPr>
      <w:rFonts w:ascii="Times New Roman" w:hAnsi="Times New Roman" w:eastAsia="Times New Roman"/>
      <w:b/>
      <w:bCs/>
      <w:sz w:val="28"/>
      <w:szCs w:val="28"/>
      <w:lang w:eastAsia="ru-RU"/>
    </w:rPr>
  </w:style>
  <w:style w:type="character" w:styleId="898" w:customStyle="1">
    <w:name w:val="Название Знак"/>
    <w:link w:val="897"/>
    <w:uiPriority w:val="99"/>
    <w:qFormat/>
    <w:pPr>
      <w:pBdr/>
      <w:spacing/>
      <w:ind/>
    </w:pPr>
    <w:rPr>
      <w:rFonts w:ascii="Times New Roman" w:hAnsi="Times New Roman" w:eastAsia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revision>22</cp:revision>
  <dcterms:created xsi:type="dcterms:W3CDTF">2023-12-06T11:26:00Z</dcterms:created>
  <dcterms:modified xsi:type="dcterms:W3CDTF">2026-04-09T10:24:27Z</dcterms:modified>
</cp:coreProperties>
</file>